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59" w:type="dxa"/>
        <w:tblLook w:val="04A0"/>
      </w:tblPr>
      <w:tblGrid>
        <w:gridCol w:w="10064"/>
      </w:tblGrid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к приказу министерства энергетики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и жилищно-коммунального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хозяйства Самарской области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Pr="00E417AF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>22.11.14</w:t>
            </w:r>
            <w:r w:rsidRPr="00E417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</w:t>
            </w:r>
            <w:r w:rsidRPr="00E417AF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ru-RU"/>
              </w:rPr>
              <w:t>385</w:t>
            </w:r>
          </w:p>
        </w:tc>
      </w:tr>
      <w:tr w:rsidR="005929F9" w:rsidRPr="00E417AF" w:rsidTr="005929F9">
        <w:trPr>
          <w:trHeight w:val="360"/>
        </w:trPr>
        <w:tc>
          <w:tcPr>
            <w:tcW w:w="10064" w:type="dxa"/>
            <w:vAlign w:val="bottom"/>
          </w:tcPr>
          <w:p w:rsidR="005929F9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905448" w:rsidRPr="00905448" w:rsidRDefault="00905448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5929F9" w:rsidRPr="00905448" w:rsidRDefault="00B10BF7" w:rsidP="0041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Тарифы в сфере холодного водоснабжения и водоотведения</w:t>
            </w:r>
          </w:p>
          <w:p w:rsidR="00B10BF7" w:rsidRPr="00905448" w:rsidRDefault="00B10BF7" w:rsidP="0041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ООО Самарские коммунальные </w:t>
            </w:r>
            <w:r w:rsidR="00414D52" w:rsidRPr="0090544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5929F9" w:rsidRPr="00E417AF" w:rsidRDefault="005929F9" w:rsidP="00E26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1526"/>
        <w:gridCol w:w="3260"/>
        <w:gridCol w:w="2676"/>
        <w:gridCol w:w="2676"/>
      </w:tblGrid>
      <w:tr w:rsidR="00E82D81" w:rsidRPr="00414D52" w:rsidTr="00E82D81">
        <w:trPr>
          <w:cantSplit/>
          <w:tblHeader/>
        </w:trPr>
        <w:tc>
          <w:tcPr>
            <w:tcW w:w="1526" w:type="dxa"/>
            <w:vAlign w:val="bottom"/>
          </w:tcPr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417AF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  <w:r w:rsidRPr="00E417AF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E417AF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Наименование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товаров и услуг</w:t>
            </w:r>
          </w:p>
        </w:tc>
        <w:tc>
          <w:tcPr>
            <w:tcW w:w="2676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Тариф,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руб./м</w:t>
            </w:r>
            <w:r w:rsidRPr="00E417AF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76" w:type="dxa"/>
            <w:vAlign w:val="bottom"/>
          </w:tcPr>
          <w:p w:rsidR="00E82D81" w:rsidRPr="00414D52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14D52">
              <w:rPr>
                <w:rFonts w:eastAsia="Times New Roman" w:cs="Times New Roman"/>
                <w:color w:val="000000"/>
                <w:lang w:eastAsia="ru-RU"/>
              </w:rPr>
              <w:t xml:space="preserve"> Население *</w:t>
            </w:r>
          </w:p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руб./м</w:t>
            </w:r>
            <w:r w:rsidRPr="00E417AF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E82D81" w:rsidRPr="00414D52" w:rsidTr="007D528B">
        <w:tc>
          <w:tcPr>
            <w:tcW w:w="1526" w:type="dxa"/>
            <w:vAlign w:val="center"/>
          </w:tcPr>
          <w:p w:rsidR="00E82D81" w:rsidRPr="00E417AF" w:rsidRDefault="00E82D81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E82D81" w:rsidRPr="00E417AF" w:rsidRDefault="00E82D81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01.01.2015 по 30.06.2015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18,45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20,47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u w:val="single"/>
                <w:lang w:eastAsia="ru-RU"/>
              </w:rPr>
            </w:pPr>
            <w:r w:rsidRPr="00905448">
              <w:rPr>
                <w:rFonts w:eastAsia="Times New Roman" w:cs="Times New Roman"/>
                <w:u w:val="single"/>
                <w:lang w:eastAsia="ru-RU"/>
              </w:rPr>
              <w:t>(с учетом  НДС)</w:t>
            </w:r>
            <w:r w:rsidRPr="00905448">
              <w:rPr>
                <w:rFonts w:eastAsia="Times New Roman" w:cs="Times New Roman"/>
                <w:lang w:eastAsia="ru-RU"/>
              </w:rPr>
              <w:t>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8,71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proofErr w:type="spellStart"/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c</w:t>
            </w:r>
            <w:proofErr w:type="spellEnd"/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01.07.2015 по 31.12.2015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22,73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10,18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01.01.2016 по 30.06.2016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20,33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22,73</w:t>
            </w:r>
          </w:p>
        </w:tc>
      </w:tr>
      <w:tr w:rsidR="005929F9" w:rsidRPr="00414D52" w:rsidTr="005929F9">
        <w:trPr>
          <w:trHeight w:val="399"/>
        </w:trPr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6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10,18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01.07.2016 по 31.12.2016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20,87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24,63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11,33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01.01.2017 по 30.06.2017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20,87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24,63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11,33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01.07.2017 по 31.12.2017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11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22,31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26,33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12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10,43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12,31</w:t>
            </w:r>
          </w:p>
        </w:tc>
      </w:tr>
      <w:tr w:rsidR="005929F9" w:rsidRPr="00414D52" w:rsidTr="005929F9">
        <w:tc>
          <w:tcPr>
            <w:tcW w:w="1526" w:type="dxa"/>
            <w:vMerge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AD62E2">
        <w:tc>
          <w:tcPr>
            <w:tcW w:w="1526" w:type="dxa"/>
            <w:vAlign w:val="center"/>
          </w:tcPr>
          <w:p w:rsidR="005929F9" w:rsidRPr="00414D52" w:rsidRDefault="005929F9" w:rsidP="005929F9">
            <w:pPr>
              <w:jc w:val="center"/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5929F9" w:rsidRPr="00414D52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01.01.2018 по 30.06.2018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22,31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26,33</w:t>
            </w:r>
          </w:p>
        </w:tc>
      </w:tr>
      <w:tr w:rsidR="005929F9" w:rsidRPr="00414D52" w:rsidTr="007A7F4B">
        <w:tc>
          <w:tcPr>
            <w:tcW w:w="1526" w:type="dxa"/>
            <w:vMerge/>
          </w:tcPr>
          <w:p w:rsidR="005929F9" w:rsidRPr="00414D52" w:rsidRDefault="005929F9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5929F9">
        <w:tc>
          <w:tcPr>
            <w:tcW w:w="1526" w:type="dxa"/>
            <w:vMerge w:val="restart"/>
            <w:vAlign w:val="center"/>
          </w:tcPr>
          <w:p w:rsidR="005929F9" w:rsidRPr="00414D52" w:rsidRDefault="005929F9" w:rsidP="005929F9">
            <w:pPr>
              <w:jc w:val="center"/>
            </w:pPr>
            <w:r w:rsidRPr="00414D52">
              <w:t>14</w:t>
            </w:r>
          </w:p>
        </w:tc>
        <w:tc>
          <w:tcPr>
            <w:tcW w:w="3260" w:type="dxa"/>
            <w:vMerge w:val="restart"/>
            <w:vAlign w:val="center"/>
          </w:tcPr>
          <w:p w:rsidR="005929F9" w:rsidRPr="00E417AF" w:rsidRDefault="005929F9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10,43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12,31</w:t>
            </w:r>
          </w:p>
        </w:tc>
      </w:tr>
      <w:tr w:rsidR="005929F9" w:rsidRPr="00414D52" w:rsidTr="007A7F4B">
        <w:tc>
          <w:tcPr>
            <w:tcW w:w="1526" w:type="dxa"/>
            <w:vMerge/>
          </w:tcPr>
          <w:p w:rsidR="005929F9" w:rsidRPr="00414D52" w:rsidRDefault="005929F9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5929F9" w:rsidRPr="00E417AF" w:rsidRDefault="005929F9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5929F9" w:rsidRPr="00E417AF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BE5293">
        <w:tc>
          <w:tcPr>
            <w:tcW w:w="1526" w:type="dxa"/>
          </w:tcPr>
          <w:p w:rsidR="005929F9" w:rsidRPr="00414D52" w:rsidRDefault="005929F9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5929F9" w:rsidRPr="00414D52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01.07.2018 по 31.12.2018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24,03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28,36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16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5929F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13,11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5929F9" w:rsidRPr="00414D52" w:rsidTr="009C476B">
        <w:tc>
          <w:tcPr>
            <w:tcW w:w="1526" w:type="dxa"/>
          </w:tcPr>
          <w:p w:rsidR="005929F9" w:rsidRPr="00414D52" w:rsidRDefault="005929F9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5929F9" w:rsidRPr="00414D52" w:rsidRDefault="005929F9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01.01.2019 по 30.06.2019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17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24,03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28,36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18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13,11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077D1D">
        <w:tc>
          <w:tcPr>
            <w:tcW w:w="1526" w:type="dxa"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01.07.2019 по 31.12.2019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19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30,18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20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14,31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1A3E46">
        <w:tc>
          <w:tcPr>
            <w:tcW w:w="1526" w:type="dxa"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01.01.2020 по 30.06.2020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21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30,18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 w:rsidP="00F24CCE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22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14,31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332CD">
        <w:tc>
          <w:tcPr>
            <w:tcW w:w="1526" w:type="dxa"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01.07.2020 по 31.12.2020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23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32,13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414D52">
        <w:trPr>
          <w:trHeight w:val="375"/>
        </w:trPr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24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13,26</w:t>
            </w:r>
          </w:p>
        </w:tc>
        <w:tc>
          <w:tcPr>
            <w:tcW w:w="2676" w:type="dxa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</w:p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15,65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002FC7">
        <w:tc>
          <w:tcPr>
            <w:tcW w:w="1526" w:type="dxa"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bottom"/>
          </w:tcPr>
          <w:p w:rsidR="00B10BF7" w:rsidRPr="00414D52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 01.01.2021 по 30.06.2021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25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27,23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32,13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26</w:t>
            </w:r>
          </w:p>
        </w:tc>
        <w:tc>
          <w:tcPr>
            <w:tcW w:w="3260" w:type="dxa"/>
            <w:vMerge w:val="restart"/>
            <w:vAlign w:val="center"/>
          </w:tcPr>
          <w:p w:rsidR="00B10BF7" w:rsidRPr="00E417AF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13,26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15,65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8612" w:type="dxa"/>
            <w:gridSpan w:val="3"/>
            <w:vAlign w:val="center"/>
          </w:tcPr>
          <w:p w:rsidR="00B10BF7" w:rsidRPr="00414D52" w:rsidRDefault="00B10BF7" w:rsidP="00B10BF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b/>
                <w:color w:val="000000"/>
                <w:lang w:eastAsia="ru-RU"/>
              </w:rPr>
              <w:t>с 01.07.2021 по 31.12.2021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27</w:t>
            </w:r>
          </w:p>
        </w:tc>
        <w:tc>
          <w:tcPr>
            <w:tcW w:w="3260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Питьевая вода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28,38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33,49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  <w:tr w:rsidR="00B10BF7" w:rsidRPr="00414D52" w:rsidTr="00B10BF7">
        <w:tc>
          <w:tcPr>
            <w:tcW w:w="1526" w:type="dxa"/>
            <w:vMerge w:val="restart"/>
            <w:vAlign w:val="center"/>
          </w:tcPr>
          <w:p w:rsidR="00B10BF7" w:rsidRPr="00414D52" w:rsidRDefault="00B10BF7" w:rsidP="00B10BF7">
            <w:pPr>
              <w:jc w:val="center"/>
            </w:pPr>
            <w:r w:rsidRPr="00414D52">
              <w:t>28</w:t>
            </w:r>
          </w:p>
        </w:tc>
        <w:tc>
          <w:tcPr>
            <w:tcW w:w="3260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15,15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17,88</w:t>
            </w:r>
          </w:p>
        </w:tc>
      </w:tr>
      <w:tr w:rsidR="00B10BF7" w:rsidRPr="00414D52" w:rsidTr="007A7F4B">
        <w:tc>
          <w:tcPr>
            <w:tcW w:w="1526" w:type="dxa"/>
            <w:vMerge/>
          </w:tcPr>
          <w:p w:rsidR="00B10BF7" w:rsidRPr="00414D52" w:rsidRDefault="00B10BF7">
            <w:pPr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10BF7" w:rsidRPr="00E417AF" w:rsidRDefault="00B10BF7" w:rsidP="00E26AAF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(без НДС)</w:t>
            </w:r>
          </w:p>
        </w:tc>
        <w:tc>
          <w:tcPr>
            <w:tcW w:w="2676" w:type="dxa"/>
            <w:vAlign w:val="bottom"/>
          </w:tcPr>
          <w:p w:rsidR="00B10BF7" w:rsidRPr="00E417AF" w:rsidRDefault="00B10BF7" w:rsidP="00E26AA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417AF">
              <w:rPr>
                <w:rFonts w:eastAsia="Times New Roman" w:cs="Times New Roman"/>
                <w:color w:val="000000"/>
                <w:lang w:eastAsia="ru-RU"/>
              </w:rPr>
              <w:t>(с учетом НДС)**</w:t>
            </w:r>
          </w:p>
        </w:tc>
      </w:tr>
    </w:tbl>
    <w:p w:rsidR="00E417AF" w:rsidRPr="00414D52" w:rsidRDefault="00E417AF">
      <w:pPr>
        <w:rPr>
          <w:lang w:val="en-US"/>
        </w:rPr>
      </w:pPr>
    </w:p>
    <w:p w:rsidR="00905448" w:rsidRPr="00905448" w:rsidRDefault="00905448" w:rsidP="00905448">
      <w:pPr>
        <w:pStyle w:val="a7"/>
        <w:spacing w:line="240" w:lineRule="exact"/>
        <w:rPr>
          <w:rFonts w:asciiTheme="minorHAnsi" w:hAnsiTheme="minorHAnsi"/>
          <w:sz w:val="22"/>
          <w:szCs w:val="22"/>
        </w:rPr>
      </w:pPr>
      <w:r w:rsidRPr="00905448">
        <w:rPr>
          <w:rFonts w:asciiTheme="minorHAnsi" w:hAnsiTheme="minorHAnsi"/>
          <w:sz w:val="22"/>
          <w:szCs w:val="22"/>
        </w:rPr>
        <w:t xml:space="preserve">* </w:t>
      </w:r>
      <w:r w:rsidRPr="00905448">
        <w:rPr>
          <w:rFonts w:asciiTheme="minorHAnsi" w:eastAsia="Times New Roman" w:hAnsiTheme="minorHAnsi"/>
          <w:sz w:val="22"/>
          <w:szCs w:val="22"/>
          <w:lang w:eastAsia="ru-RU"/>
        </w:rPr>
        <w:t>Тариф применяется к объемам исполнителей коммунальных услуг (управляющих организаций, ТСЖ, ЖСК и др.), поставляющих ресурсы и услуги населению для коммунальных нужд, а также для полива земельных участков, используемых для ведения личного подсобного хозяйств</w:t>
      </w:r>
      <w:r>
        <w:rPr>
          <w:rFonts w:asciiTheme="minorHAnsi" w:eastAsia="Times New Roman" w:hAnsiTheme="minorHAnsi"/>
          <w:sz w:val="22"/>
          <w:szCs w:val="22"/>
          <w:lang w:eastAsia="ru-RU"/>
        </w:rPr>
        <w:t>а, садоводства и огородничества</w:t>
      </w:r>
    </w:p>
    <w:p w:rsidR="00905448" w:rsidRDefault="00905448"/>
    <w:p w:rsidR="00E417AF" w:rsidRPr="00414D52" w:rsidRDefault="00414D52">
      <w:r w:rsidRPr="00414D52">
        <w:t>** Выделяется в целях реализации пункта 6 статьи 168 Налогового кодекса Росс</w:t>
      </w:r>
      <w:r>
        <w:t>ийской Федерации (часть вторая)</w:t>
      </w:r>
    </w:p>
    <w:p w:rsidR="00E417AF" w:rsidRPr="00414D52" w:rsidRDefault="00E417AF"/>
    <w:p w:rsidR="00E417AF" w:rsidRPr="00414D52" w:rsidRDefault="00E417AF"/>
    <w:sectPr w:rsidR="00E417AF" w:rsidRPr="00414D52" w:rsidSect="00905448">
      <w:pgSz w:w="11906" w:h="16838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7AF"/>
    <w:rsid w:val="0002565E"/>
    <w:rsid w:val="00057142"/>
    <w:rsid w:val="00075A58"/>
    <w:rsid w:val="000776BC"/>
    <w:rsid w:val="00077899"/>
    <w:rsid w:val="00081415"/>
    <w:rsid w:val="00095D47"/>
    <w:rsid w:val="000A6E2F"/>
    <w:rsid w:val="000D0549"/>
    <w:rsid w:val="000D0AA7"/>
    <w:rsid w:val="000F109D"/>
    <w:rsid w:val="000F587A"/>
    <w:rsid w:val="001113DE"/>
    <w:rsid w:val="001171A6"/>
    <w:rsid w:val="001230C0"/>
    <w:rsid w:val="001331AE"/>
    <w:rsid w:val="00146F50"/>
    <w:rsid w:val="001472C6"/>
    <w:rsid w:val="00150E56"/>
    <w:rsid w:val="00156999"/>
    <w:rsid w:val="001612BD"/>
    <w:rsid w:val="001A177D"/>
    <w:rsid w:val="001A6E36"/>
    <w:rsid w:val="001C63BF"/>
    <w:rsid w:val="001D4809"/>
    <w:rsid w:val="001D6048"/>
    <w:rsid w:val="001F074C"/>
    <w:rsid w:val="001F2548"/>
    <w:rsid w:val="001F2D10"/>
    <w:rsid w:val="002021E9"/>
    <w:rsid w:val="002543DB"/>
    <w:rsid w:val="0025795C"/>
    <w:rsid w:val="0026657C"/>
    <w:rsid w:val="002717A1"/>
    <w:rsid w:val="00272FFD"/>
    <w:rsid w:val="00281FB4"/>
    <w:rsid w:val="0028383D"/>
    <w:rsid w:val="0028498B"/>
    <w:rsid w:val="0028619D"/>
    <w:rsid w:val="002B19C0"/>
    <w:rsid w:val="002C14C7"/>
    <w:rsid w:val="002C7C8B"/>
    <w:rsid w:val="002D1D2B"/>
    <w:rsid w:val="002E0068"/>
    <w:rsid w:val="002F6D33"/>
    <w:rsid w:val="00312821"/>
    <w:rsid w:val="00322A16"/>
    <w:rsid w:val="0032350D"/>
    <w:rsid w:val="00326449"/>
    <w:rsid w:val="0034084B"/>
    <w:rsid w:val="003451AC"/>
    <w:rsid w:val="00352018"/>
    <w:rsid w:val="00353C0F"/>
    <w:rsid w:val="00354A7E"/>
    <w:rsid w:val="00367D78"/>
    <w:rsid w:val="00370B0F"/>
    <w:rsid w:val="00385366"/>
    <w:rsid w:val="00387D13"/>
    <w:rsid w:val="0039101F"/>
    <w:rsid w:val="00391900"/>
    <w:rsid w:val="00396790"/>
    <w:rsid w:val="003A67B3"/>
    <w:rsid w:val="003B4303"/>
    <w:rsid w:val="003B58B5"/>
    <w:rsid w:val="003B656F"/>
    <w:rsid w:val="003C4BC8"/>
    <w:rsid w:val="003D2341"/>
    <w:rsid w:val="003D3336"/>
    <w:rsid w:val="003D3E65"/>
    <w:rsid w:val="003D54E4"/>
    <w:rsid w:val="003D6436"/>
    <w:rsid w:val="003D70F5"/>
    <w:rsid w:val="003E1BC7"/>
    <w:rsid w:val="003E2D91"/>
    <w:rsid w:val="003E3CB6"/>
    <w:rsid w:val="003F5D91"/>
    <w:rsid w:val="0040211B"/>
    <w:rsid w:val="004067F6"/>
    <w:rsid w:val="00414D52"/>
    <w:rsid w:val="00415B83"/>
    <w:rsid w:val="00427185"/>
    <w:rsid w:val="00434579"/>
    <w:rsid w:val="004360D2"/>
    <w:rsid w:val="004364E9"/>
    <w:rsid w:val="0044293A"/>
    <w:rsid w:val="00443F22"/>
    <w:rsid w:val="004461C7"/>
    <w:rsid w:val="00453DC0"/>
    <w:rsid w:val="004548FC"/>
    <w:rsid w:val="00457298"/>
    <w:rsid w:val="00457459"/>
    <w:rsid w:val="00470E0D"/>
    <w:rsid w:val="0047289F"/>
    <w:rsid w:val="00472B39"/>
    <w:rsid w:val="004827D7"/>
    <w:rsid w:val="0048791D"/>
    <w:rsid w:val="004A4DF1"/>
    <w:rsid w:val="004B58C8"/>
    <w:rsid w:val="004C1A5D"/>
    <w:rsid w:val="004C7DA8"/>
    <w:rsid w:val="004D1065"/>
    <w:rsid w:val="004D509F"/>
    <w:rsid w:val="004D5BCF"/>
    <w:rsid w:val="004D659D"/>
    <w:rsid w:val="004F2AFA"/>
    <w:rsid w:val="004F64FE"/>
    <w:rsid w:val="00500639"/>
    <w:rsid w:val="00501156"/>
    <w:rsid w:val="00503A62"/>
    <w:rsid w:val="00504064"/>
    <w:rsid w:val="00507C55"/>
    <w:rsid w:val="00525A1D"/>
    <w:rsid w:val="00536A65"/>
    <w:rsid w:val="005400C8"/>
    <w:rsid w:val="0054335B"/>
    <w:rsid w:val="00547611"/>
    <w:rsid w:val="00552A6B"/>
    <w:rsid w:val="00561015"/>
    <w:rsid w:val="005623C6"/>
    <w:rsid w:val="00565E94"/>
    <w:rsid w:val="00584B2D"/>
    <w:rsid w:val="005929F9"/>
    <w:rsid w:val="005B363C"/>
    <w:rsid w:val="005B4A71"/>
    <w:rsid w:val="005B6C46"/>
    <w:rsid w:val="005D0E58"/>
    <w:rsid w:val="005D5034"/>
    <w:rsid w:val="005E4F6B"/>
    <w:rsid w:val="00603AA5"/>
    <w:rsid w:val="00604559"/>
    <w:rsid w:val="00610740"/>
    <w:rsid w:val="0061108C"/>
    <w:rsid w:val="006146ED"/>
    <w:rsid w:val="00615648"/>
    <w:rsid w:val="006534B5"/>
    <w:rsid w:val="006649D0"/>
    <w:rsid w:val="00671A5C"/>
    <w:rsid w:val="006753AA"/>
    <w:rsid w:val="00675E5A"/>
    <w:rsid w:val="00680966"/>
    <w:rsid w:val="006812B0"/>
    <w:rsid w:val="00684143"/>
    <w:rsid w:val="006859B4"/>
    <w:rsid w:val="00687835"/>
    <w:rsid w:val="006919F4"/>
    <w:rsid w:val="006A4BB3"/>
    <w:rsid w:val="006A58B9"/>
    <w:rsid w:val="006B401A"/>
    <w:rsid w:val="006D0461"/>
    <w:rsid w:val="006D5BD5"/>
    <w:rsid w:val="006E076D"/>
    <w:rsid w:val="006E4E46"/>
    <w:rsid w:val="006F492C"/>
    <w:rsid w:val="006F7D89"/>
    <w:rsid w:val="00705E88"/>
    <w:rsid w:val="00741B16"/>
    <w:rsid w:val="007435AE"/>
    <w:rsid w:val="00752542"/>
    <w:rsid w:val="0075323A"/>
    <w:rsid w:val="00761B5D"/>
    <w:rsid w:val="00765366"/>
    <w:rsid w:val="00771ACC"/>
    <w:rsid w:val="007730AE"/>
    <w:rsid w:val="007860AF"/>
    <w:rsid w:val="007A004F"/>
    <w:rsid w:val="007A3D88"/>
    <w:rsid w:val="007B578F"/>
    <w:rsid w:val="007C39CD"/>
    <w:rsid w:val="007C7A6C"/>
    <w:rsid w:val="007D4A7D"/>
    <w:rsid w:val="007E5407"/>
    <w:rsid w:val="007F5FFF"/>
    <w:rsid w:val="00800A04"/>
    <w:rsid w:val="00813C2C"/>
    <w:rsid w:val="008149E8"/>
    <w:rsid w:val="00831A0C"/>
    <w:rsid w:val="008373C1"/>
    <w:rsid w:val="00846D93"/>
    <w:rsid w:val="00862101"/>
    <w:rsid w:val="00874D6B"/>
    <w:rsid w:val="008750EC"/>
    <w:rsid w:val="0089065A"/>
    <w:rsid w:val="00896DED"/>
    <w:rsid w:val="008B6C81"/>
    <w:rsid w:val="008C38F1"/>
    <w:rsid w:val="008D585D"/>
    <w:rsid w:val="008D6716"/>
    <w:rsid w:val="008E5A5E"/>
    <w:rsid w:val="009026AA"/>
    <w:rsid w:val="00903DBA"/>
    <w:rsid w:val="00905448"/>
    <w:rsid w:val="009356D0"/>
    <w:rsid w:val="00946C35"/>
    <w:rsid w:val="0095456A"/>
    <w:rsid w:val="00956879"/>
    <w:rsid w:val="009571EF"/>
    <w:rsid w:val="00963BDC"/>
    <w:rsid w:val="009665E1"/>
    <w:rsid w:val="00967C1C"/>
    <w:rsid w:val="009771DF"/>
    <w:rsid w:val="009874D3"/>
    <w:rsid w:val="00990CDF"/>
    <w:rsid w:val="0099202F"/>
    <w:rsid w:val="009A0F84"/>
    <w:rsid w:val="009A7A1F"/>
    <w:rsid w:val="009B1CC4"/>
    <w:rsid w:val="009B4A11"/>
    <w:rsid w:val="009B6E80"/>
    <w:rsid w:val="009D42BD"/>
    <w:rsid w:val="009E67CF"/>
    <w:rsid w:val="009F5076"/>
    <w:rsid w:val="00A145FD"/>
    <w:rsid w:val="00A22463"/>
    <w:rsid w:val="00A238BC"/>
    <w:rsid w:val="00A3065E"/>
    <w:rsid w:val="00A42B06"/>
    <w:rsid w:val="00A45885"/>
    <w:rsid w:val="00A46CE8"/>
    <w:rsid w:val="00A5003E"/>
    <w:rsid w:val="00A5615D"/>
    <w:rsid w:val="00A562E0"/>
    <w:rsid w:val="00A6090F"/>
    <w:rsid w:val="00A77C76"/>
    <w:rsid w:val="00A81EA1"/>
    <w:rsid w:val="00A826EA"/>
    <w:rsid w:val="00A917D1"/>
    <w:rsid w:val="00A91E3D"/>
    <w:rsid w:val="00A9546E"/>
    <w:rsid w:val="00A9572F"/>
    <w:rsid w:val="00AA4534"/>
    <w:rsid w:val="00AB469A"/>
    <w:rsid w:val="00AB69BF"/>
    <w:rsid w:val="00AB6D28"/>
    <w:rsid w:val="00AD75B2"/>
    <w:rsid w:val="00AF7136"/>
    <w:rsid w:val="00B10BF7"/>
    <w:rsid w:val="00B16A2E"/>
    <w:rsid w:val="00B17555"/>
    <w:rsid w:val="00B239BF"/>
    <w:rsid w:val="00B31EF2"/>
    <w:rsid w:val="00B34787"/>
    <w:rsid w:val="00B422C2"/>
    <w:rsid w:val="00B52172"/>
    <w:rsid w:val="00B55A84"/>
    <w:rsid w:val="00B8763C"/>
    <w:rsid w:val="00B95758"/>
    <w:rsid w:val="00B95CFE"/>
    <w:rsid w:val="00B96507"/>
    <w:rsid w:val="00B96C22"/>
    <w:rsid w:val="00BA41C6"/>
    <w:rsid w:val="00BF545B"/>
    <w:rsid w:val="00C074DF"/>
    <w:rsid w:val="00C10E32"/>
    <w:rsid w:val="00C135CF"/>
    <w:rsid w:val="00C25E79"/>
    <w:rsid w:val="00C27824"/>
    <w:rsid w:val="00C41623"/>
    <w:rsid w:val="00C460E1"/>
    <w:rsid w:val="00C46678"/>
    <w:rsid w:val="00C62214"/>
    <w:rsid w:val="00C7717C"/>
    <w:rsid w:val="00C835B7"/>
    <w:rsid w:val="00CA4625"/>
    <w:rsid w:val="00CA52DF"/>
    <w:rsid w:val="00CB2258"/>
    <w:rsid w:val="00CB27A3"/>
    <w:rsid w:val="00CB5F6B"/>
    <w:rsid w:val="00CB6F4F"/>
    <w:rsid w:val="00CC7291"/>
    <w:rsid w:val="00CE09E8"/>
    <w:rsid w:val="00CF4E6B"/>
    <w:rsid w:val="00D0319A"/>
    <w:rsid w:val="00D17322"/>
    <w:rsid w:val="00D31626"/>
    <w:rsid w:val="00D354AA"/>
    <w:rsid w:val="00D55B6C"/>
    <w:rsid w:val="00D55C15"/>
    <w:rsid w:val="00D576DC"/>
    <w:rsid w:val="00D84689"/>
    <w:rsid w:val="00D9353F"/>
    <w:rsid w:val="00D97935"/>
    <w:rsid w:val="00DA5CEB"/>
    <w:rsid w:val="00DB4FD6"/>
    <w:rsid w:val="00DC00C8"/>
    <w:rsid w:val="00DC3520"/>
    <w:rsid w:val="00DC7E08"/>
    <w:rsid w:val="00DD51D6"/>
    <w:rsid w:val="00E03D51"/>
    <w:rsid w:val="00E3081F"/>
    <w:rsid w:val="00E33894"/>
    <w:rsid w:val="00E3535C"/>
    <w:rsid w:val="00E354F3"/>
    <w:rsid w:val="00E3601D"/>
    <w:rsid w:val="00E417AF"/>
    <w:rsid w:val="00E459C1"/>
    <w:rsid w:val="00E56E89"/>
    <w:rsid w:val="00E6044F"/>
    <w:rsid w:val="00E67516"/>
    <w:rsid w:val="00E82D81"/>
    <w:rsid w:val="00E96A5E"/>
    <w:rsid w:val="00E97CE5"/>
    <w:rsid w:val="00EA15F1"/>
    <w:rsid w:val="00EB24F1"/>
    <w:rsid w:val="00EB7352"/>
    <w:rsid w:val="00ED2E5E"/>
    <w:rsid w:val="00EE015B"/>
    <w:rsid w:val="00EE2757"/>
    <w:rsid w:val="00F029F7"/>
    <w:rsid w:val="00F0419A"/>
    <w:rsid w:val="00F05A15"/>
    <w:rsid w:val="00F063C9"/>
    <w:rsid w:val="00F0643B"/>
    <w:rsid w:val="00F1302B"/>
    <w:rsid w:val="00F405AF"/>
    <w:rsid w:val="00F52201"/>
    <w:rsid w:val="00F741E6"/>
    <w:rsid w:val="00F759FF"/>
    <w:rsid w:val="00F81828"/>
    <w:rsid w:val="00F910AD"/>
    <w:rsid w:val="00F92A2E"/>
    <w:rsid w:val="00F97423"/>
    <w:rsid w:val="00FA2A2F"/>
    <w:rsid w:val="00FD0F76"/>
    <w:rsid w:val="00FD5579"/>
    <w:rsid w:val="00FD7133"/>
    <w:rsid w:val="00FE0EAD"/>
    <w:rsid w:val="00FE313C"/>
    <w:rsid w:val="00FF06B2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7AF"/>
    <w:rPr>
      <w:color w:val="0000FF"/>
      <w:u w:val="single"/>
    </w:rPr>
  </w:style>
  <w:style w:type="table" w:styleId="a4">
    <w:name w:val="Table Grid"/>
    <w:basedOn w:val="a1"/>
    <w:uiPriority w:val="59"/>
    <w:rsid w:val="00E82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E82D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2D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82D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82D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82D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82D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E82D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6">
    <w:name w:val="Light List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E8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footnote text"/>
    <w:basedOn w:val="a"/>
    <w:link w:val="a8"/>
    <w:rsid w:val="00905448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0544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oAnikina</dc:creator>
  <cp:lastModifiedBy>oAnikina</cp:lastModifiedBy>
  <cp:revision>2</cp:revision>
  <dcterms:created xsi:type="dcterms:W3CDTF">2014-12-08T12:31:00Z</dcterms:created>
  <dcterms:modified xsi:type="dcterms:W3CDTF">2014-12-08T12:31:00Z</dcterms:modified>
</cp:coreProperties>
</file>